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r w:rsidDel="00000000" w:rsidR="00000000" w:rsidRPr="00000000">
        <w:rPr>
          <w:rtl w:val="0"/>
        </w:rPr>
        <w:t xml:space="preserve">How Do I Tell My Child They Have ADHD?</w:t>
      </w:r>
    </w:p>
    <w:p w:rsidR="00000000" w:rsidDel="00000000" w:rsidP="00000000" w:rsidRDefault="00000000" w:rsidRPr="00000000" w14:paraId="00000002">
      <w:pPr>
        <w:spacing w:after="400" w:lineRule="auto"/>
        <w:jc w:val="center"/>
        <w:rPr/>
      </w:pPr>
      <w:r w:rsidDel="00000000" w:rsidR="00000000" w:rsidRPr="00000000">
        <w:rPr>
          <w:i w:val="1"/>
          <w:iCs w:val="1"/>
          <w:sz w:val="26"/>
          <w:szCs w:val="26"/>
          <w:rtl w:val="0"/>
        </w:rPr>
        <w:t xml:space="preserve">A Thoughtful Guide for Parents Navigating the Conversation That Changes Everything</w:t>
      </w:r>
      <w:r w:rsidDel="00000000" w:rsidR="00000000" w:rsidRPr="00000000">
        <w:rPr>
          <w:rtl w:val="0"/>
        </w:rPr>
      </w:r>
    </w:p>
    <w:p w:rsidR="00000000" w:rsidDel="00000000" w:rsidP="00000000" w:rsidRDefault="00000000" w:rsidRPr="00000000" w14:paraId="00000003">
      <w:pPr>
        <w:spacing w:after="200" w:lineRule="auto"/>
        <w:rPr/>
      </w:pPr>
      <w:r w:rsidDel="00000000" w:rsidR="00000000" w:rsidRPr="00000000">
        <w:rPr>
          <w:rtl w:val="0"/>
        </w:rPr>
        <w:t xml:space="preserve">You're sitting across from me after the assessment, diagnosis confirmed. I watch the relief and concern wrestle across your face. Then comes the question I hear almost weekly: "</w:t>
      </w:r>
    </w:p>
    <w:p w:rsidR="00000000" w:rsidDel="00000000" w:rsidP="00000000" w:rsidRDefault="00000000" w:rsidRPr="00000000" w14:paraId="00000004">
      <w:pPr>
        <w:spacing w:after="200" w:lineRule="auto"/>
        <w:rPr/>
      </w:pPr>
      <w:r w:rsidDel="00000000" w:rsidR="00000000" w:rsidRPr="00000000">
        <w:rPr>
          <w:i w:val="1"/>
          <w:iCs w:val="1"/>
          <w:rtl w:val="0"/>
        </w:rPr>
        <w:t xml:space="preserve">How do I tell them?</w:t>
      </w:r>
      <w:r w:rsidDel="00000000" w:rsidR="00000000" w:rsidRPr="00000000">
        <w:rPr>
          <w:rtl w:val="0"/>
        </w:rPr>
      </w:r>
    </w:p>
    <w:p w:rsidR="00000000" w:rsidDel="00000000" w:rsidP="00000000" w:rsidRDefault="00000000" w:rsidRPr="00000000" w14:paraId="00000005">
      <w:pPr>
        <w:spacing w:after="200" w:lineRule="auto"/>
        <w:rPr/>
      </w:pPr>
      <w:r w:rsidDel="00000000" w:rsidR="00000000" w:rsidRPr="00000000">
        <w:rPr>
          <w:rtl w:val="0"/>
        </w:rPr>
        <w:t xml:space="preserve">It's a question that deserves more than a pamphlet. Because how you frame this conversation will shape how your child thinks about themselves for years—possibly decades—to come.</w:t>
      </w:r>
    </w:p>
    <w:p w:rsidR="00000000" w:rsidDel="00000000" w:rsidP="00000000" w:rsidRDefault="00000000" w:rsidRPr="00000000" w14:paraId="00000006">
      <w:pPr>
        <w:spacing w:after="200" w:lineRule="auto"/>
        <w:rPr/>
      </w:pPr>
      <w:r w:rsidDel="00000000" w:rsidR="00000000" w:rsidRPr="00000000">
        <w:rPr>
          <w:rtl w:val="0"/>
        </w:rPr>
        <w:t xml:space="preserve">The stakes feel enormous. And honestly? They are. But not in the way you might think.</w:t>
      </w:r>
    </w:p>
    <w:p w:rsidR="00000000" w:rsidDel="00000000" w:rsidP="00000000" w:rsidRDefault="00000000" w:rsidRPr="00000000" w14:paraId="00000007">
      <w:pPr>
        <w:pStyle w:val="Heading1"/>
        <w:rPr/>
      </w:pPr>
      <w:r w:rsidDel="00000000" w:rsidR="00000000" w:rsidRPr="00000000">
        <w:rPr>
          <w:rtl w:val="0"/>
        </w:rPr>
        <w:t xml:space="preserve">The Word That Haunts Parents: "Disorder"</w:t>
      </w:r>
    </w:p>
    <w:p w:rsidR="00000000" w:rsidDel="00000000" w:rsidP="00000000" w:rsidRDefault="00000000" w:rsidRPr="00000000" w14:paraId="00000008">
      <w:pPr>
        <w:spacing w:after="200" w:lineRule="auto"/>
        <w:rPr/>
      </w:pPr>
      <w:r w:rsidDel="00000000" w:rsidR="00000000" w:rsidRPr="00000000">
        <w:rPr>
          <w:rtl w:val="0"/>
        </w:rPr>
        <w:t xml:space="preserve">Let me address the elephant sitting uncomfortably in the consulting room. The "D" in ADHD stands for disorder, and that word feels heavy when you're about to explain something to your ten-year-old or your fifteen-year-old who's already struggling with self-esteem.</w:t>
      </w:r>
    </w:p>
    <w:p w:rsidR="00000000" w:rsidDel="00000000" w:rsidP="00000000" w:rsidRDefault="00000000" w:rsidRPr="00000000" w14:paraId="00000009">
      <w:pPr>
        <w:spacing w:after="200" w:lineRule="auto"/>
        <w:rPr/>
      </w:pPr>
      <w:r w:rsidDel="00000000" w:rsidR="00000000" w:rsidRPr="00000000">
        <w:rPr>
          <w:rtl w:val="0"/>
        </w:rPr>
        <w:t xml:space="preserve">Here's what I tell parents: medical terminology serves a purpose—it helps doctors communicate with each other, access resources, and justify treatment. But you're not writing a medical report. You're talking to your child.</w:t>
      </w:r>
    </w:p>
    <w:p w:rsidR="00000000" w:rsidDel="00000000" w:rsidP="00000000" w:rsidRDefault="00000000" w:rsidRPr="00000000" w14:paraId="0000000A">
      <w:pPr>
        <w:spacing w:after="200" w:lineRule="auto"/>
        <w:rPr/>
      </w:pPr>
      <w:r w:rsidDel="00000000" w:rsidR="00000000" w:rsidRPr="00000000">
        <w:rPr>
          <w:rtl w:val="0"/>
        </w:rPr>
        <w:t xml:space="preserve">The conversation you have at the kitchen table doesn't need to sound like a textbook. It needs to sound like the truth, spoken with love.</w:t>
      </w:r>
    </w:p>
    <w:p w:rsidR="00000000" w:rsidDel="00000000" w:rsidP="00000000" w:rsidRDefault="00000000" w:rsidRPr="00000000" w14:paraId="0000000B">
      <w:pPr>
        <w:spacing w:after="200" w:lineRule="auto"/>
        <w:rPr/>
      </w:pPr>
      <w:r w:rsidDel="00000000" w:rsidR="00000000" w:rsidRPr="00000000">
        <w:rPr>
          <w:rtl w:val="0"/>
        </w:rPr>
        <w:t xml:space="preserve">And the truth is more nuanced than "disorder" suggests. Your child's brain isn't diseased. It isn't broken. It isn't less than. It's different—and that difference brings both genuine challenges and genuine strengths that the world desperately needs.</w:t>
      </w:r>
    </w:p>
    <w:p w:rsidR="00000000" w:rsidDel="00000000" w:rsidP="00000000" w:rsidRDefault="00000000" w:rsidRPr="00000000" w14:paraId="0000000C">
      <w:pPr>
        <w:pStyle w:val="Heading1"/>
        <w:rPr/>
      </w:pPr>
      <w:r w:rsidDel="00000000" w:rsidR="00000000" w:rsidRPr="00000000">
        <w:rPr>
          <w:rtl w:val="0"/>
        </w:rPr>
        <w:t xml:space="preserve">What Your Child Probably Already Knows</w:t>
      </w:r>
    </w:p>
    <w:p w:rsidR="00000000" w:rsidDel="00000000" w:rsidP="00000000" w:rsidRDefault="00000000" w:rsidRPr="00000000" w14:paraId="0000000D">
      <w:pPr>
        <w:spacing w:after="200" w:lineRule="auto"/>
        <w:rPr/>
      </w:pPr>
      <w:r w:rsidDel="00000000" w:rsidR="00000000" w:rsidRPr="00000000">
        <w:rPr>
          <w:rtl w:val="0"/>
        </w:rPr>
        <w:t xml:space="preserve">Before you worry about how to break the news, consider this: your child already knows something is different about them. They've noticed.</w:t>
      </w:r>
    </w:p>
    <w:p w:rsidR="00000000" w:rsidDel="00000000" w:rsidP="00000000" w:rsidRDefault="00000000" w:rsidRPr="00000000" w14:paraId="0000000E">
      <w:pPr>
        <w:spacing w:after="200" w:lineRule="auto"/>
        <w:rPr/>
      </w:pPr>
      <w:r w:rsidDel="00000000" w:rsidR="00000000" w:rsidRPr="00000000">
        <w:rPr>
          <w:rtl w:val="0"/>
        </w:rPr>
        <w:t xml:space="preserve">They've watched classmates finish work while they're still staring at the first question, wondering why their brain won't cooperate. They've felt the burning shame of being told off—again—for talking, moving, forgetting. They've wondered why things that seem effortless for others feel like climbing mountains barefoot.</w:t>
      </w:r>
    </w:p>
    <w:p w:rsidR="00000000" w:rsidDel="00000000" w:rsidP="00000000" w:rsidRDefault="00000000" w:rsidRPr="00000000" w14:paraId="0000000F">
      <w:pPr>
        <w:spacing w:after="200" w:lineRule="auto"/>
        <w:rPr/>
      </w:pPr>
      <w:r w:rsidDel="00000000" w:rsidR="00000000" w:rsidRPr="00000000">
        <w:rPr>
          <w:rtl w:val="0"/>
        </w:rPr>
        <w:t xml:space="preserve">In the absence of an explanation, children create their own stories. And those stories are almost always worse than the truth. "I'm stupid." "I'm lazy." "I'm bad." "There's something wrong with me that I can't fix."</w:t>
      </w:r>
    </w:p>
    <w:p w:rsidR="00000000" w:rsidDel="00000000" w:rsidP="00000000" w:rsidRDefault="00000000" w:rsidRPr="00000000" w14:paraId="00000010">
      <w:pPr>
        <w:spacing w:after="200" w:lineRule="auto"/>
        <w:rPr/>
      </w:pPr>
      <w:r w:rsidDel="00000000" w:rsidR="00000000" w:rsidRPr="00000000">
        <w:rPr>
          <w:rtl w:val="0"/>
        </w:rPr>
        <w:t xml:space="preserve">A diagnosis—explained properly—doesn't create a problem. It names what's already been felt, and crucially, it opens the door to solutions. It takes the blame off your child's character and places it where it belongs: on neurology that responds to specific support.</w:t>
      </w:r>
    </w:p>
    <w:p w:rsidR="00000000" w:rsidDel="00000000" w:rsidP="00000000" w:rsidRDefault="00000000" w:rsidRPr="00000000" w14:paraId="00000011">
      <w:pPr>
        <w:pStyle w:val="Heading1"/>
        <w:rPr/>
      </w:pPr>
      <w:r w:rsidDel="00000000" w:rsidR="00000000" w:rsidRPr="00000000">
        <w:rPr>
          <w:rtl w:val="0"/>
        </w:rPr>
        <w:t xml:space="preserve">Neurodiversity: A Framework That Actually Helps</w:t>
      </w:r>
    </w:p>
    <w:p w:rsidR="00000000" w:rsidDel="00000000" w:rsidP="00000000" w:rsidRDefault="00000000" w:rsidRPr="00000000" w14:paraId="00000012">
      <w:pPr>
        <w:spacing w:after="200" w:lineRule="auto"/>
        <w:rPr/>
      </w:pPr>
      <w:r w:rsidDel="00000000" w:rsidR="00000000" w:rsidRPr="00000000">
        <w:rPr>
          <w:rtl w:val="0"/>
        </w:rPr>
        <w:t xml:space="preserve">I increasingly use the term "neurodiversity" when explaining ADHD to older children and teenagers. It's not a euphemism or a way to avoid difficult truths—it's actually a more accurate description of what's happening.</w:t>
      </w:r>
    </w:p>
    <w:p w:rsidR="00000000" w:rsidDel="00000000" w:rsidP="00000000" w:rsidRDefault="00000000" w:rsidRPr="00000000" w14:paraId="00000013">
      <w:pPr>
        <w:spacing w:after="200" w:lineRule="auto"/>
        <w:rPr/>
      </w:pPr>
      <w:r w:rsidDel="00000000" w:rsidR="00000000" w:rsidRPr="00000000">
        <w:rPr>
          <w:rtl w:val="0"/>
        </w:rPr>
        <w:t xml:space="preserve">Neurodiversity simply means that human brains come in different configurations. Just as some people are naturally taller, some are left-handed, some have green eyes—some brains are wired for intense focus on what interests them, quick thinking, creative problem-solving, and high energy. That's the ADHD brain.</w:t>
      </w:r>
    </w:p>
    <w:p w:rsidR="00000000" w:rsidDel="00000000" w:rsidP="00000000" w:rsidRDefault="00000000" w:rsidRPr="00000000" w14:paraId="00000014">
      <w:pPr>
        <w:spacing w:after="200" w:lineRule="auto"/>
        <w:rPr/>
      </w:pPr>
      <w:r w:rsidDel="00000000" w:rsidR="00000000" w:rsidRPr="00000000">
        <w:rPr>
          <w:rtl w:val="0"/>
        </w:rPr>
        <w:t xml:space="preserve">The challenge isn't that the ADHD brain is wrong. The challenge is that modern schools, offices, and social structures were designed by and for people with neurotypical brains. Your child's brain is being asked to operate in an environment that doesn't naturally accommodate how it works best.</w:t>
      </w:r>
    </w:p>
    <w:p w:rsidR="00000000" w:rsidDel="00000000" w:rsidP="00000000" w:rsidRDefault="00000000" w:rsidRPr="00000000" w14:paraId="00000015">
      <w:pPr>
        <w:spacing w:after="200" w:lineRule="auto"/>
        <w:rPr/>
      </w:pPr>
      <w:r w:rsidDel="00000000" w:rsidR="00000000" w:rsidRPr="00000000">
        <w:rPr>
          <w:rtl w:val="0"/>
        </w:rPr>
        <w:t xml:space="preserve">Think about it this way: if a left-handed person is forced to write with their right hand, they'll struggle. It won't be because they're less intelligent or less capable—it'll be because the tools aren't designed for them. Give them a left-handed desk and left-handed scissors, and suddenly they're working with their brain rather than against it.</w:t>
      </w:r>
    </w:p>
    <w:p w:rsidR="00000000" w:rsidDel="00000000" w:rsidP="00000000" w:rsidRDefault="00000000" w:rsidRPr="00000000" w14:paraId="00000016">
      <w:pPr>
        <w:spacing w:after="200" w:lineRule="auto"/>
        <w:rPr/>
      </w:pPr>
      <w:r w:rsidDel="00000000" w:rsidR="00000000" w:rsidRPr="00000000">
        <w:rPr>
          <w:rtl w:val="0"/>
        </w:rPr>
        <w:t xml:space="preserve">ADHD is similar. With the right understanding, strategies, accommodations, and sometimes medication, your child isn't fighting against their neurology anymore. They're working with it.</w:t>
      </w:r>
    </w:p>
    <w:p w:rsidR="00000000" w:rsidDel="00000000" w:rsidP="00000000" w:rsidRDefault="00000000" w:rsidRPr="00000000" w14:paraId="00000017">
      <w:pPr>
        <w:pStyle w:val="Heading1"/>
        <w:rPr/>
      </w:pPr>
      <w:r w:rsidDel="00000000" w:rsidR="00000000" w:rsidRPr="00000000">
        <w:rPr>
          <w:rtl w:val="0"/>
        </w:rPr>
        <w:t xml:space="preserve">How to Actually Have the Conversation</w:t>
      </w:r>
    </w:p>
    <w:p w:rsidR="00000000" w:rsidDel="00000000" w:rsidP="00000000" w:rsidRDefault="00000000" w:rsidRPr="00000000" w14:paraId="00000018">
      <w:pPr>
        <w:pStyle w:val="Heading2"/>
        <w:rPr/>
      </w:pPr>
      <w:r w:rsidDel="00000000" w:rsidR="00000000" w:rsidRPr="00000000">
        <w:rPr>
          <w:rtl w:val="0"/>
        </w:rPr>
        <w:t xml:space="preserve">Timing Matters</w:t>
      </w:r>
    </w:p>
    <w:p w:rsidR="00000000" w:rsidDel="00000000" w:rsidP="00000000" w:rsidRDefault="00000000" w:rsidRPr="00000000" w14:paraId="00000019">
      <w:pPr>
        <w:spacing w:after="200" w:lineRule="auto"/>
        <w:rPr/>
      </w:pPr>
      <w:r w:rsidDel="00000000" w:rsidR="00000000" w:rsidRPr="00000000">
        <w:rPr>
          <w:rtl w:val="0"/>
        </w:rPr>
        <w:t xml:space="preserve">Don't have this conversation during a meltdown, right after a bad school report, or when either of you is stressed. Choose a calm moment—perhaps while walking together, driving somewhere, or sharing a meal. These side-by-side activities feel less confrontational than face-to-face discussions, which can help teenagers especially feel less defensive.</w:t>
      </w:r>
    </w:p>
    <w:p w:rsidR="00000000" w:rsidDel="00000000" w:rsidP="00000000" w:rsidRDefault="00000000" w:rsidRPr="00000000" w14:paraId="0000001A">
      <w:pPr>
        <w:pStyle w:val="Heading2"/>
        <w:rPr/>
      </w:pPr>
      <w:r w:rsidDel="00000000" w:rsidR="00000000" w:rsidRPr="00000000">
        <w:rPr>
          <w:rtl w:val="0"/>
        </w:rPr>
        <w:t xml:space="preserve">Start With What They've Experienced</w:t>
      </w:r>
    </w:p>
    <w:p w:rsidR="00000000" w:rsidDel="00000000" w:rsidP="00000000" w:rsidRDefault="00000000" w:rsidRPr="00000000" w14:paraId="0000001B">
      <w:pPr>
        <w:spacing w:after="200" w:lineRule="auto"/>
        <w:rPr/>
      </w:pPr>
      <w:r w:rsidDel="00000000" w:rsidR="00000000" w:rsidRPr="00000000">
        <w:rPr>
          <w:rtl w:val="0"/>
        </w:rPr>
        <w:t xml:space="preserve">Rather than launching into medical explanations, begin by acknowledging what your child has already noticed and felt. "</w:t>
      </w:r>
    </w:p>
    <w:p w:rsidR="00000000" w:rsidDel="00000000" w:rsidP="00000000" w:rsidRDefault="00000000" w:rsidRPr="00000000" w14:paraId="0000001C">
      <w:pPr>
        <w:spacing w:after="200" w:lineRule="auto"/>
        <w:rPr/>
      </w:pPr>
      <w:r w:rsidDel="00000000" w:rsidR="00000000" w:rsidRPr="00000000">
        <w:rPr>
          <w:i w:val="1"/>
          <w:iCs w:val="1"/>
          <w:rtl w:val="0"/>
        </w:rPr>
        <w:t xml:space="preserve">You know how sometimes it feels really hard to concentrate on things that aren't interesting to you, even when you're really trying? Or how you sometimes feel like your thoughts are racing faster than you can keep up with them?</w:t>
      </w:r>
      <w:r w:rsidDel="00000000" w:rsidR="00000000" w:rsidRPr="00000000">
        <w:rPr>
          <w:rtl w:val="0"/>
        </w:rPr>
      </w:r>
    </w:p>
    <w:p w:rsidR="00000000" w:rsidDel="00000000" w:rsidP="00000000" w:rsidRDefault="00000000" w:rsidRPr="00000000" w14:paraId="0000001D">
      <w:pPr>
        <w:spacing w:after="200" w:lineRule="auto"/>
        <w:rPr/>
      </w:pPr>
      <w:r w:rsidDel="00000000" w:rsidR="00000000" w:rsidRPr="00000000">
        <w:rPr>
          <w:rtl w:val="0"/>
        </w:rPr>
        <w:t xml:space="preserve">This validates their experience before labelling it. They're not hearing something foreign—they're hearing their own story reflected back to them.</w:t>
      </w:r>
    </w:p>
    <w:p w:rsidR="00000000" w:rsidDel="00000000" w:rsidP="00000000" w:rsidRDefault="00000000" w:rsidRPr="00000000" w14:paraId="0000001E">
      <w:pPr>
        <w:pStyle w:val="Heading2"/>
        <w:rPr/>
      </w:pPr>
      <w:r w:rsidDel="00000000" w:rsidR="00000000" w:rsidRPr="00000000">
        <w:rPr>
          <w:rtl w:val="0"/>
        </w:rPr>
        <w:t xml:space="preserve">Explain the Brain Difference Simply</w:t>
      </w:r>
    </w:p>
    <w:p w:rsidR="00000000" w:rsidDel="00000000" w:rsidP="00000000" w:rsidRDefault="00000000" w:rsidRPr="00000000" w14:paraId="0000001F">
      <w:pPr>
        <w:spacing w:after="200" w:lineRule="auto"/>
        <w:rPr/>
      </w:pPr>
      <w:r w:rsidDel="00000000" w:rsidR="00000000" w:rsidRPr="00000000">
        <w:rPr>
          <w:rtl w:val="0"/>
        </w:rPr>
        <w:t xml:space="preserve">For younger children (10-12), I often use this analogy:</w:t>
      </w:r>
    </w:p>
    <w:p w:rsidR="00000000" w:rsidDel="00000000" w:rsidP="00000000" w:rsidRDefault="00000000" w:rsidRPr="00000000" w14:paraId="00000020">
      <w:pPr>
        <w:spacing w:after="200" w:lineRule="auto"/>
        <w:rPr/>
      </w:pPr>
      <w:r w:rsidDel="00000000" w:rsidR="00000000" w:rsidRPr="00000000">
        <w:rPr>
          <w:i w:val="1"/>
          <w:iCs w:val="1"/>
          <w:rtl w:val="0"/>
        </w:rPr>
        <w:t xml:space="preserve">"Imagine your brain is like a car. Most cars have an automatic gearbox—they change gears without the driver thinking about it. Your brain is more like a manual car. You can do everything an automatic car can do, but you need to think more consciously about when to change gears. That takes more energy. It's not worse—race car drivers actually prefer manual because they have more control. But it does mean driving requires more attention."</w:t>
      </w:r>
      <w:r w:rsidDel="00000000" w:rsidR="00000000" w:rsidRPr="00000000">
        <w:rPr>
          <w:rtl w:val="0"/>
        </w:rPr>
      </w:r>
    </w:p>
    <w:p w:rsidR="00000000" w:rsidDel="00000000" w:rsidP="00000000" w:rsidRDefault="00000000" w:rsidRPr="00000000" w14:paraId="00000021">
      <w:pPr>
        <w:spacing w:after="200" w:lineRule="auto"/>
        <w:rPr/>
      </w:pPr>
      <w:r w:rsidDel="00000000" w:rsidR="00000000" w:rsidRPr="00000000">
        <w:rPr>
          <w:rtl w:val="0"/>
        </w:rPr>
        <w:t xml:space="preserve">For teenagers (13-18), you can be more direct about the neuroscience:</w:t>
      </w:r>
    </w:p>
    <w:p w:rsidR="00000000" w:rsidDel="00000000" w:rsidP="00000000" w:rsidRDefault="00000000" w:rsidRPr="00000000" w14:paraId="00000022">
      <w:pPr>
        <w:spacing w:after="200" w:lineRule="auto"/>
        <w:rPr/>
      </w:pPr>
      <w:r w:rsidDel="00000000" w:rsidR="00000000" w:rsidRPr="00000000">
        <w:rPr>
          <w:i w:val="1"/>
          <w:iCs w:val="1"/>
          <w:rtl w:val="0"/>
        </w:rPr>
        <w:t xml:space="preserve">"ADHD affects the part of your brain that handles executive functions—things like planning, organising, managing time, controlling impulses, and regulating emotions. These skills develop more slowly in ADHD brains, typically running about three years behind. So if you're fifteen, that part of your brain might be functioning more like a twelve-year-old's. It doesn't mean you're less intelligent—in fact, your actual intelligence might be well above average. It just means some skills that seem automatic for others require more conscious effort from you."</w:t>
      </w:r>
      <w:r w:rsidDel="00000000" w:rsidR="00000000" w:rsidRPr="00000000">
        <w:rPr>
          <w:rtl w:val="0"/>
        </w:rPr>
      </w:r>
    </w:p>
    <w:p w:rsidR="00000000" w:rsidDel="00000000" w:rsidP="00000000" w:rsidRDefault="00000000" w:rsidRPr="00000000" w14:paraId="00000023">
      <w:pPr>
        <w:pStyle w:val="Heading1"/>
        <w:rPr/>
      </w:pPr>
      <w:r w:rsidDel="00000000" w:rsidR="00000000" w:rsidRPr="00000000">
        <w:rPr>
          <w:rtl w:val="0"/>
        </w:rPr>
        <w:t xml:space="preserve">The Honesty Balance: Acknowledging Challenges Without Catastrophising</w:t>
      </w:r>
    </w:p>
    <w:p w:rsidR="00000000" w:rsidDel="00000000" w:rsidP="00000000" w:rsidRDefault="00000000" w:rsidRPr="00000000" w14:paraId="00000024">
      <w:pPr>
        <w:spacing w:after="200" w:lineRule="auto"/>
        <w:rPr/>
      </w:pPr>
      <w:r w:rsidDel="00000000" w:rsidR="00000000" w:rsidRPr="00000000">
        <w:rPr>
          <w:rtl w:val="0"/>
        </w:rPr>
        <w:t xml:space="preserve">Here's where many well-meaning parents go wrong. In an effort to protect their child's self-esteem, they minimise the challenges: "It's no big deal! Lots of people have ADHD!"</w:t>
      </w:r>
    </w:p>
    <w:p w:rsidR="00000000" w:rsidDel="00000000" w:rsidP="00000000" w:rsidRDefault="00000000" w:rsidRPr="00000000" w14:paraId="00000025">
      <w:pPr>
        <w:spacing w:after="200" w:lineRule="auto"/>
        <w:rPr/>
      </w:pPr>
      <w:r w:rsidDel="00000000" w:rsidR="00000000" w:rsidRPr="00000000">
        <w:rPr>
          <w:rtl w:val="0"/>
        </w:rPr>
        <w:t xml:space="preserve">Or, trying to be honest, they emphasise difficulties so heavily that the child feels hopeless: "This is going to affect you your whole life. You'll have to work twice as hard as everyone else."</w:t>
      </w:r>
    </w:p>
    <w:p w:rsidR="00000000" w:rsidDel="00000000" w:rsidP="00000000" w:rsidRDefault="00000000" w:rsidRPr="00000000" w14:paraId="00000026">
      <w:pPr>
        <w:spacing w:after="200" w:lineRule="auto"/>
        <w:rPr/>
      </w:pPr>
      <w:r w:rsidDel="00000000" w:rsidR="00000000" w:rsidRPr="00000000">
        <w:rPr>
          <w:rtl w:val="0"/>
        </w:rPr>
        <w:t xml:space="preserve">Both approaches miss the mark.</w:t>
      </w:r>
    </w:p>
    <w:p w:rsidR="00000000" w:rsidDel="00000000" w:rsidP="00000000" w:rsidRDefault="00000000" w:rsidRPr="00000000" w14:paraId="00000027">
      <w:pPr>
        <w:spacing w:after="200" w:lineRule="auto"/>
        <w:rPr/>
      </w:pPr>
      <w:r w:rsidDel="00000000" w:rsidR="00000000" w:rsidRPr="00000000">
        <w:rPr>
          <w:rtl w:val="0"/>
        </w:rPr>
        <w:t xml:space="preserve">Your child needs honesty that includes hope. Something like:</w:t>
      </w:r>
    </w:p>
    <w:p w:rsidR="00000000" w:rsidDel="00000000" w:rsidP="00000000" w:rsidRDefault="00000000" w:rsidRPr="00000000" w14:paraId="00000028">
      <w:pPr>
        <w:spacing w:after="200" w:lineRule="auto"/>
        <w:rPr/>
      </w:pPr>
      <w:r w:rsidDel="00000000" w:rsidR="00000000" w:rsidRPr="00000000">
        <w:rPr>
          <w:i w:val="1"/>
          <w:iCs w:val="1"/>
          <w:rtl w:val="0"/>
        </w:rPr>
        <w:t xml:space="preserve">"ADHD does make some things harder. You'll need to develop strategies that other people don't need. Sometimes you'll feel frustrated. That's all true, and I won't pretend otherwise because you deserve honesty. But here's what's also true: people with ADHD often become incredibly creative, innovative, and successful precisely because they've had to find different ways to do things. Your brain has real strengths—and with the right support, those strengths will take you further than you can imagine right now."</w:t>
      </w:r>
      <w:r w:rsidDel="00000000" w:rsidR="00000000" w:rsidRPr="00000000">
        <w:rPr>
          <w:rtl w:val="0"/>
        </w:rPr>
      </w:r>
    </w:p>
    <w:p w:rsidR="00000000" w:rsidDel="00000000" w:rsidP="00000000" w:rsidRDefault="00000000" w:rsidRPr="00000000" w14:paraId="00000029">
      <w:pPr>
        <w:pStyle w:val="Heading1"/>
        <w:rPr/>
      </w:pPr>
      <w:r w:rsidDel="00000000" w:rsidR="00000000" w:rsidRPr="00000000">
        <w:rPr>
          <w:rtl w:val="0"/>
        </w:rPr>
        <w:t xml:space="preserve">The Strengths Conversation</w:t>
      </w:r>
    </w:p>
    <w:p w:rsidR="00000000" w:rsidDel="00000000" w:rsidP="00000000" w:rsidRDefault="00000000" w:rsidRPr="00000000" w14:paraId="0000002A">
      <w:pPr>
        <w:spacing w:after="200" w:lineRule="auto"/>
        <w:rPr/>
      </w:pPr>
      <w:r w:rsidDel="00000000" w:rsidR="00000000" w:rsidRPr="00000000">
        <w:rPr>
          <w:rtl w:val="0"/>
        </w:rPr>
        <w:t xml:space="preserve">Don't let this become empty cheerleading. Teenagers especially will see through vague reassurances. Instead, name specific strengths you've actually observed in your child:</w:t>
      </w:r>
    </w:p>
    <w:p w:rsidR="00000000" w:rsidDel="00000000" w:rsidP="00000000" w:rsidRDefault="00000000" w:rsidRPr="00000000" w14:paraId="0000002B">
      <w:pPr>
        <w:spacing w:after="200" w:lineRule="auto"/>
        <w:rPr/>
      </w:pPr>
      <w:r w:rsidDel="00000000" w:rsidR="00000000" w:rsidRPr="00000000">
        <w:rPr>
          <w:i w:val="1"/>
          <w:iCs w:val="1"/>
          <w:rtl w:val="0"/>
        </w:rPr>
        <w:t xml:space="preserve">"You know how when you're really into something—like gaming or that art project—you can focus for hours and produce something amazing? That's called hyperfocus, and it's actually an ADHD trait. It's why so many entrepreneurs, artists, athletes, and innovators have ADHD. They can channel that intensity into things that matter to them."</w:t>
      </w:r>
      <w:r w:rsidDel="00000000" w:rsidR="00000000" w:rsidRPr="00000000">
        <w:rPr>
          <w:rtl w:val="0"/>
        </w:rPr>
      </w:r>
    </w:p>
    <w:p w:rsidR="00000000" w:rsidDel="00000000" w:rsidP="00000000" w:rsidRDefault="00000000" w:rsidRPr="00000000" w14:paraId="0000002C">
      <w:pPr>
        <w:spacing w:after="200" w:lineRule="auto"/>
        <w:rPr/>
      </w:pPr>
      <w:r w:rsidDel="00000000" w:rsidR="00000000" w:rsidRPr="00000000">
        <w:rPr>
          <w:rtl w:val="0"/>
        </w:rPr>
        <w:t xml:space="preserve">Research supports this. ADHD brains excel at divergent thinking—generating multiple solutions to problems rather than following predictable paths. They often notice patterns and make connections that others miss. The energy that feels disruptive in a classroom can be magnetic in creative fields, sports, and entrepreneurship.</w:t>
      </w:r>
    </w:p>
    <w:p w:rsidR="00000000" w:rsidDel="00000000" w:rsidP="00000000" w:rsidRDefault="00000000" w:rsidRPr="00000000" w14:paraId="0000002D">
      <w:pPr>
        <w:spacing w:after="200" w:lineRule="auto"/>
        <w:rPr/>
      </w:pPr>
      <w:r w:rsidDel="00000000" w:rsidR="00000000" w:rsidRPr="00000000">
        <w:rPr>
          <w:rtl w:val="0"/>
        </w:rPr>
        <w:t xml:space="preserve">I've watched ADHD children grow into remarkable adults: the child who couldn't sit still became the elite athlete; the one who couldn't stop talking became the lawyer who never runs out of ideas; the daydreamer became the designer whose imagination outpaces everyone in the room. These aren't consolation prizes—they're genuine expressions of how ADHD brains work when properly supported.</w:t>
      </w:r>
    </w:p>
    <w:p w:rsidR="00000000" w:rsidDel="00000000" w:rsidP="00000000" w:rsidRDefault="00000000" w:rsidRPr="00000000" w14:paraId="0000002E">
      <w:pPr>
        <w:pStyle w:val="Heading1"/>
        <w:rPr/>
      </w:pPr>
      <w:r w:rsidDel="00000000" w:rsidR="00000000" w:rsidRPr="00000000">
        <w:rPr>
          <w:rtl w:val="0"/>
        </w:rPr>
        <w:t xml:space="preserve">The Medication Conversation: Addressing What Teenagers Really Worry About</w:t>
      </w:r>
    </w:p>
    <w:p w:rsidR="00000000" w:rsidDel="00000000" w:rsidP="00000000" w:rsidRDefault="00000000" w:rsidRPr="00000000" w14:paraId="0000002F">
      <w:pPr>
        <w:spacing w:after="200" w:lineRule="auto"/>
        <w:rPr/>
      </w:pPr>
      <w:r w:rsidDel="00000000" w:rsidR="00000000" w:rsidRPr="00000000">
        <w:rPr>
          <w:rtl w:val="0"/>
        </w:rPr>
        <w:t xml:space="preserve">If medication is part of your child's treatment plan, this requires its own careful conversation. And teenagers have specific concerns that often go unvoiced unless you create space for them.</w:t>
      </w:r>
    </w:p>
    <w:p w:rsidR="00000000" w:rsidDel="00000000" w:rsidP="00000000" w:rsidRDefault="00000000" w:rsidRPr="00000000" w14:paraId="00000030">
      <w:pPr>
        <w:pStyle w:val="Heading2"/>
        <w:rPr/>
      </w:pPr>
      <w:r w:rsidDel="00000000" w:rsidR="00000000" w:rsidRPr="00000000">
        <w:rPr>
          <w:rtl w:val="0"/>
        </w:rPr>
        <w:t xml:space="preserve">"Will I be on medication forever?"</w:t>
      </w:r>
    </w:p>
    <w:p w:rsidR="00000000" w:rsidDel="00000000" w:rsidP="00000000" w:rsidRDefault="00000000" w:rsidRPr="00000000" w14:paraId="00000031">
      <w:pPr>
        <w:spacing w:after="200" w:lineRule="auto"/>
        <w:rPr/>
      </w:pPr>
      <w:r w:rsidDel="00000000" w:rsidR="00000000" w:rsidRPr="00000000">
        <w:rPr>
          <w:rtl w:val="0"/>
        </w:rPr>
        <w:t xml:space="preserve">Honest answer: maybe, maybe not. Some people with ADHD take medication throughout their lives because it helps them function at their best. Others use it through school and university, then find they can manage without it as adults when they have more control over their environment and career choices. Some take it situationally—during exam periods or demanding work projects.</w:t>
      </w:r>
    </w:p>
    <w:p w:rsidR="00000000" w:rsidDel="00000000" w:rsidP="00000000" w:rsidRDefault="00000000" w:rsidRPr="00000000" w14:paraId="00000032">
      <w:pPr>
        <w:spacing w:after="200" w:lineRule="auto"/>
        <w:rPr/>
      </w:pPr>
      <w:r w:rsidDel="00000000" w:rsidR="00000000" w:rsidRPr="00000000">
        <w:rPr>
          <w:rtl w:val="0"/>
        </w:rPr>
        <w:t xml:space="preserve">The important reframe: medication isn't a life sentence. It's a tool. Like wearing glasses for reading—you use them when they help, and nobody asks whether you'll need them "forever" as though that's a failure.</w:t>
      </w:r>
    </w:p>
    <w:p w:rsidR="00000000" w:rsidDel="00000000" w:rsidP="00000000" w:rsidRDefault="00000000" w:rsidRPr="00000000" w14:paraId="00000033">
      <w:pPr>
        <w:pStyle w:val="Heading2"/>
        <w:rPr/>
      </w:pPr>
      <w:r w:rsidDel="00000000" w:rsidR="00000000" w:rsidRPr="00000000">
        <w:rPr>
          <w:rtl w:val="0"/>
        </w:rPr>
        <w:t xml:space="preserve">"Will it change who I am?"</w:t>
      </w:r>
    </w:p>
    <w:p w:rsidR="00000000" w:rsidDel="00000000" w:rsidP="00000000" w:rsidRDefault="00000000" w:rsidRPr="00000000" w14:paraId="00000034">
      <w:pPr>
        <w:spacing w:after="200" w:lineRule="auto"/>
        <w:rPr/>
      </w:pPr>
      <w:r w:rsidDel="00000000" w:rsidR="00000000" w:rsidRPr="00000000">
        <w:rPr>
          <w:rtl w:val="0"/>
        </w:rPr>
        <w:t xml:space="preserve">This fear is especially common among teenage girls, who worry about losing their personality, their spark, their "fun" side.</w:t>
      </w:r>
    </w:p>
    <w:p w:rsidR="00000000" w:rsidDel="00000000" w:rsidP="00000000" w:rsidRDefault="00000000" w:rsidRPr="00000000" w14:paraId="00000035">
      <w:pPr>
        <w:spacing w:after="200" w:lineRule="auto"/>
        <w:rPr/>
      </w:pPr>
      <w:r w:rsidDel="00000000" w:rsidR="00000000" w:rsidRPr="00000000">
        <w:rPr>
          <w:rtl w:val="0"/>
        </w:rPr>
        <w:t xml:space="preserve">The truth: properly dosed ADHD medication shouldn't make your child feel like a different person. If it does, that's a sign the dose or medication needs adjusting. The goal is for your child to still feel entirely themselves—just themselves with clearer thinking and better access to skills they already possess.</w:t>
      </w:r>
    </w:p>
    <w:p w:rsidR="00000000" w:rsidDel="00000000" w:rsidP="00000000" w:rsidRDefault="00000000" w:rsidRPr="00000000" w14:paraId="00000036">
      <w:pPr>
        <w:spacing w:after="200" w:lineRule="auto"/>
        <w:rPr/>
      </w:pPr>
      <w:r w:rsidDel="00000000" w:rsidR="00000000" w:rsidRPr="00000000">
        <w:rPr>
          <w:rtl w:val="0"/>
        </w:rPr>
        <w:t xml:space="preserve">I tell teenagers: "</w:t>
      </w:r>
    </w:p>
    <w:p w:rsidR="00000000" w:rsidDel="00000000" w:rsidP="00000000" w:rsidRDefault="00000000" w:rsidRPr="00000000" w14:paraId="00000037">
      <w:pPr>
        <w:spacing w:after="200" w:lineRule="auto"/>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i w:val="1"/>
          <w:iCs w:val="1"/>
          <w:rtl w:val="0"/>
        </w:rPr>
        <w:t xml:space="preserve">If you feel 'medicated'—flat, zombie-like, not yourself—tell us immediately. That's not the goal. The goal is for you to feel like you, but without having to fight your brain quite so hard.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The effect should not be something you feel; rather, it should be visible to everyone else.</w:t>
      </w:r>
      <w:r w:rsidDel="00000000" w:rsidR="00000000" w:rsidRPr="00000000">
        <w:rPr>
          <w:rtl w:val="0"/>
        </w:rPr>
      </w:r>
    </w:p>
    <w:p w:rsidR="00000000" w:rsidDel="00000000" w:rsidP="00000000" w:rsidRDefault="00000000" w:rsidRPr="00000000" w14:paraId="00000038">
      <w:pPr>
        <w:spacing w:after="200" w:lineRule="auto"/>
        <w:rPr>
          <w:i w:val="1"/>
          <w:iCs w:val="1"/>
        </w:rPr>
      </w:pPr>
      <w:r w:rsidDel="00000000" w:rsidR="00000000" w:rsidRPr="00000000">
        <w:rPr>
          <w:rtl w:val="0"/>
        </w:rPr>
      </w:r>
    </w:p>
    <w:p w:rsidR="00000000" w:rsidDel="00000000" w:rsidP="00000000" w:rsidRDefault="00000000" w:rsidRPr="00000000" w14:paraId="00000039">
      <w:pPr>
        <w:pStyle w:val="Heading2"/>
        <w:rPr/>
      </w:pPr>
      <w:r w:rsidDel="00000000" w:rsidR="00000000" w:rsidRPr="00000000">
        <w:rPr>
          <w:rtl w:val="0"/>
        </w:rPr>
        <w:t xml:space="preserve">"Will it stop me from growing?" (The Question Boys Ask)</w:t>
      </w:r>
    </w:p>
    <w:p w:rsidR="00000000" w:rsidDel="00000000" w:rsidP="00000000" w:rsidRDefault="00000000" w:rsidRPr="00000000" w14:paraId="0000003A">
      <w:pPr>
        <w:spacing w:after="200" w:lineRule="auto"/>
        <w:rPr/>
      </w:pPr>
      <w:r w:rsidDel="00000000" w:rsidR="00000000" w:rsidRPr="00000000">
        <w:rPr>
          <w:rtl w:val="0"/>
        </w:rPr>
        <w:t xml:space="preserve">Adolescent boys often worry—sometimes silently—about medication affecting their height and muscle development. They've heard rumours that stimulants stunt growth.</w:t>
      </w:r>
    </w:p>
    <w:p w:rsidR="00000000" w:rsidDel="00000000" w:rsidP="00000000" w:rsidRDefault="00000000" w:rsidRPr="00000000" w14:paraId="0000003B">
      <w:pPr>
        <w:spacing w:after="200" w:lineRule="auto"/>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t xml:space="preserve">The evidence: research is somewhat mixed, but the consensus suggests any effect on final adult height is minimal—perhaps 1-2cm at most—and appears to reverse if medication is stopped. More importantly, this small potential difference needs to be weighed against the significant benefits of treatment: better academic outcomes, reduced accident risk, improved social relationships, and lower risk of developing anxiety and depression.</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Good eating habits and getting the right nutrients are super important for growing up.</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What you eat really affects how much you grow.</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If you don't eat enough, growth can stall, but fixing that with good nutrition helps everything develop as it should.</w:t>
      </w:r>
      <w:r w:rsidDel="00000000" w:rsidR="00000000" w:rsidRPr="00000000">
        <w:rPr>
          <w:rtl w:val="0"/>
        </w:rPr>
      </w:r>
    </w:p>
    <w:p w:rsidR="00000000" w:rsidDel="00000000" w:rsidP="00000000" w:rsidRDefault="00000000" w:rsidRPr="00000000" w14:paraId="0000003C">
      <w:pPr>
        <w:spacing w:after="200" w:lineRule="auto"/>
        <w:rPr/>
      </w:pPr>
      <w:r w:rsidDel="00000000" w:rsidR="00000000" w:rsidRPr="00000000">
        <w:rPr>
          <w:rtl w:val="0"/>
        </w:rPr>
      </w:r>
    </w:p>
    <w:p w:rsidR="00000000" w:rsidDel="00000000" w:rsidP="00000000" w:rsidRDefault="00000000" w:rsidRPr="00000000" w14:paraId="0000003D">
      <w:pPr>
        <w:spacing w:after="200" w:lineRule="auto"/>
        <w:rPr/>
      </w:pPr>
      <w:r w:rsidDel="00000000" w:rsidR="00000000" w:rsidRPr="00000000">
        <w:rPr>
          <w:rtl w:val="0"/>
        </w:rPr>
        <w:t xml:space="preserve">For muscle development specifically, there's no evidence that ADHD medication prevents building muscle. The appetite suppression some experience can be managed with strategic eating—front-loading calories at breakfast before medication kicks in, making sure dinner and evening snacks are substantial. Bodies adapt, and with monitoring, growth concerns can be addressed if they arise.</w:t>
      </w:r>
    </w:p>
    <w:p w:rsidR="00000000" w:rsidDel="00000000" w:rsidP="00000000" w:rsidRDefault="00000000" w:rsidRPr="00000000" w14:paraId="0000003E">
      <w:pPr>
        <w:pStyle w:val="Heading2"/>
        <w:spacing w:after="240" w:before="240" w:lineRule="auto"/>
        <w:rPr/>
      </w:pPr>
      <w:bookmarkStart w:colFirst="0" w:colLast="0" w:name="_heading=h.wigzxl2lcook" w:id="0"/>
      <w:bookmarkEnd w:id="0"/>
      <w:r w:rsidDel="00000000" w:rsidR="00000000" w:rsidRPr="00000000">
        <w:rPr>
          <w:rtl w:val="0"/>
        </w:rPr>
        <w:t xml:space="preserve">"Will it make me less hungry?" (The Question Girls Ask)</w:t>
      </w:r>
    </w:p>
    <w:p w:rsidR="00000000" w:rsidDel="00000000" w:rsidP="00000000" w:rsidRDefault="00000000" w:rsidRPr="00000000" w14:paraId="0000003F">
      <w:pPr>
        <w:spacing w:after="240" w:before="240" w:lineRule="auto"/>
        <w:rPr/>
      </w:pPr>
      <w:r w:rsidDel="00000000" w:rsidR="00000000" w:rsidRPr="00000000">
        <w:rPr>
          <w:rtl w:val="0"/>
        </w:rPr>
        <w:t xml:space="preserve">For teenage girls—especially those already navigating complex relationships with food and body image—medication's effect on appetite can feel like either a concern or, worryingly, an appeal.</w:t>
      </w:r>
    </w:p>
    <w:p w:rsidR="00000000" w:rsidDel="00000000" w:rsidP="00000000" w:rsidRDefault="00000000" w:rsidRPr="00000000" w14:paraId="00000040">
      <w:pPr>
        <w:spacing w:after="240" w:before="240" w:lineRule="auto"/>
        <w:rPr/>
      </w:pPr>
      <w:r w:rsidDel="00000000" w:rsidR="00000000" w:rsidRPr="00000000">
        <w:rPr>
          <w:rtl w:val="0"/>
        </w:rPr>
        <w:t xml:space="preserve">The straightforward conversation: yes, stimulant medications often reduce appetite during the hours they're active. This isn't a weight loss tool—it's a side effect that needs managing. Skipping meals isn't healthy and will affect mood, energy, and the brain function the medication is trying to support. Regular meals matter, even if appetite is reduced.</w:t>
      </w:r>
    </w:p>
    <w:p w:rsidR="00000000" w:rsidDel="00000000" w:rsidP="00000000" w:rsidRDefault="00000000" w:rsidRPr="00000000" w14:paraId="00000041">
      <w:pPr>
        <w:spacing w:after="240" w:before="240" w:lineRule="auto"/>
        <w:rPr/>
      </w:pPr>
      <w:r w:rsidDel="00000000" w:rsidR="00000000" w:rsidRPr="00000000">
        <w:rPr>
          <w:rtl w:val="0"/>
        </w:rPr>
        <w:t xml:space="preserve">Here's something that often surprises parents: the appetite suppression typically improves significantly with consistent daily use. Research shows that when children take their medication every day—including weekends—their bodies adapt. The brain essentially recalibrates, and within four to eight weeks, appetite often returns to near-normal levels, just with different timing (lighter lunches, heartier dinners). It's the on-again, off-again pattern that keeps the appetite suppression acute. Every Monday becomes like starting over, with the body never given the chance to adjust.</w:t>
      </w:r>
    </w:p>
    <w:p w:rsidR="00000000" w:rsidDel="00000000" w:rsidP="00000000" w:rsidRDefault="00000000" w:rsidRPr="00000000" w14:paraId="00000042">
      <w:pPr>
        <w:spacing w:after="240" w:before="240" w:lineRule="auto"/>
        <w:rPr/>
      </w:pPr>
      <w:r w:rsidDel="00000000" w:rsidR="00000000" w:rsidRPr="00000000">
        <w:rPr>
          <w:rtl w:val="0"/>
        </w:rPr>
        <w:t xml:space="preserve">This is one reason many clinicians now recommend consistent daily dosing rather than the traditional "medication holidays" on weekends. Beyond appetite, emotional regulation and behavioural consistency also benefit from steady treatment—children don't experience the Monday restart, and families don't face two different versions of their child across the week.</w:t>
      </w:r>
    </w:p>
    <w:p w:rsidR="00000000" w:rsidDel="00000000" w:rsidP="00000000" w:rsidRDefault="00000000" w:rsidRPr="00000000" w14:paraId="00000043">
      <w:pPr>
        <w:spacing w:after="240" w:before="240" w:lineRule="auto"/>
        <w:rPr/>
      </w:pPr>
      <w:r w:rsidDel="00000000" w:rsidR="00000000" w:rsidRPr="00000000">
        <w:rPr>
          <w:rtl w:val="0"/>
        </w:rPr>
        <w:t xml:space="preserve">That said, some families and doctors do choose a flexible approach: full dosing during demanding school days, with a reduced dose on weekends or holidays when academic demands are lower. This isn't the same as stopping medication entirely—it's a thoughtful adjustment that maintains some support while allowing more eating opportunity. If this approach interests you, it needs careful discussion with your prescribing doctor, who can help weigh the trade-offs for your specific child.</w:t>
      </w:r>
    </w:p>
    <w:p w:rsidR="00000000" w:rsidDel="00000000" w:rsidP="00000000" w:rsidRDefault="00000000" w:rsidRPr="00000000" w14:paraId="00000044">
      <w:pPr>
        <w:spacing w:after="240" w:before="240" w:lineRule="auto"/>
        <w:rPr/>
      </w:pPr>
      <w:r w:rsidDel="00000000" w:rsidR="00000000" w:rsidRPr="00000000">
        <w:rPr>
          <w:rtl w:val="0"/>
        </w:rPr>
        <w:t xml:space="preserve">If you have any concern that your daughter might welcome appetite suppression for the wrong reasons, or might use medication to control eating, this needs open and honest discussion with her treatment team. Eating disorders and ADHD can co-occur, and appetite changes need monitoring in the context of your daughter's overall relationship with food and her body.</w:t>
      </w:r>
    </w:p>
    <w:p w:rsidR="00000000" w:rsidDel="00000000" w:rsidP="00000000" w:rsidRDefault="00000000" w:rsidRPr="00000000" w14:paraId="00000045">
      <w:pPr>
        <w:spacing w:after="200" w:lineRule="auto"/>
        <w:rPr/>
      </w:pPr>
      <w:r w:rsidDel="00000000" w:rsidR="00000000" w:rsidRPr="00000000">
        <w:rPr>
          <w:rtl w:val="0"/>
        </w:rPr>
      </w:r>
    </w:p>
    <w:p w:rsidR="00000000" w:rsidDel="00000000" w:rsidP="00000000" w:rsidRDefault="00000000" w:rsidRPr="00000000" w14:paraId="00000046">
      <w:pPr>
        <w:pStyle w:val="Heading2"/>
        <w:rPr/>
      </w:pPr>
      <w:r w:rsidDel="00000000" w:rsidR="00000000" w:rsidRPr="00000000">
        <w:rPr>
          <w:rtl w:val="0"/>
        </w:rPr>
        <w:t xml:space="preserve">"Taking pills feels like giving up control" (The Adolescent Independence Struggle)</w:t>
      </w:r>
    </w:p>
    <w:p w:rsidR="00000000" w:rsidDel="00000000" w:rsidP="00000000" w:rsidRDefault="00000000" w:rsidRPr="00000000" w14:paraId="00000047">
      <w:pPr>
        <w:spacing w:after="200" w:lineRule="auto"/>
        <w:rPr/>
      </w:pPr>
      <w:r w:rsidDel="00000000" w:rsidR="00000000" w:rsidRPr="00000000">
        <w:rPr>
          <w:rtl w:val="0"/>
        </w:rPr>
        <w:t xml:space="preserve">Teenagers are developmentally driven toward independence. Being told they need medication can feel like proof they can't manage on their own—a direct threat to their emerging sense of competence.</w:t>
      </w:r>
    </w:p>
    <w:p w:rsidR="00000000" w:rsidDel="00000000" w:rsidP="00000000" w:rsidRDefault="00000000" w:rsidRPr="00000000" w14:paraId="00000048">
      <w:pPr>
        <w:spacing w:after="200" w:lineRule="auto"/>
        <w:rPr/>
      </w:pPr>
      <w:r w:rsidDel="00000000" w:rsidR="00000000" w:rsidRPr="00000000">
        <w:rPr>
          <w:rtl w:val="0"/>
        </w:rPr>
        <w:t xml:space="preserve">Reframe this powerfully: taking medication when you need it isn't weakness. It's actually the opposite—it's recognising what helps you succeed and choosing to use every tool available. Top athletes work with coaches, use the best equipment, optimise their nutrition. They don't refuse support to prove they can do it alone. Smart, capable people accept help that makes them more effective.</w:t>
      </w:r>
    </w:p>
    <w:p w:rsidR="00000000" w:rsidDel="00000000" w:rsidP="00000000" w:rsidRDefault="00000000" w:rsidRPr="00000000" w14:paraId="00000049">
      <w:pPr>
        <w:spacing w:after="200" w:lineRule="auto"/>
        <w:rPr/>
      </w:pPr>
      <w:r w:rsidDel="00000000" w:rsidR="00000000" w:rsidRPr="00000000">
        <w:rPr>
          <w:rtl w:val="0"/>
        </w:rPr>
        <w:t xml:space="preserve">And crucially, medication should be their choice—informed by your guidance and medical advice, but ultimately their decision about their body and brain. This autonomy matters. Teenagers who feel forced into medication often "forget" doses or stop secretly. Teenagers who choose it, understanding the benefits and trade-offs, become partners in their own treatment.</w:t>
      </w:r>
    </w:p>
    <w:p w:rsidR="00000000" w:rsidDel="00000000" w:rsidP="00000000" w:rsidRDefault="00000000" w:rsidRPr="00000000" w14:paraId="0000004A">
      <w:pPr>
        <w:pStyle w:val="Heading1"/>
        <w:rPr/>
      </w:pPr>
      <w:r w:rsidDel="00000000" w:rsidR="00000000" w:rsidRPr="00000000">
        <w:rPr>
          <w:rtl w:val="0"/>
        </w:rPr>
        <w:t xml:space="preserve">Beyond Medication: The Holistic Picture</w:t>
      </w:r>
    </w:p>
    <w:p w:rsidR="00000000" w:rsidDel="00000000" w:rsidP="00000000" w:rsidRDefault="00000000" w:rsidRPr="00000000" w14:paraId="0000004B">
      <w:pPr>
        <w:spacing w:after="200" w:lineRule="auto"/>
        <w:rPr/>
      </w:pPr>
      <w:r w:rsidDel="00000000" w:rsidR="00000000" w:rsidRPr="00000000">
        <w:rPr>
          <w:rtl w:val="0"/>
        </w:rPr>
        <w:t xml:space="preserve">Whatever you decide about medication, make sure your child understands it's only one piece of a larger puzzle. ADHD management works best when it includes:</w:t>
      </w:r>
    </w:p>
    <w:p w:rsidR="00000000" w:rsidDel="00000000" w:rsidP="00000000" w:rsidRDefault="00000000" w:rsidRPr="00000000" w14:paraId="0000004C">
      <w:pPr>
        <w:spacing w:after="200" w:lineRule="auto"/>
        <w:rPr/>
      </w:pPr>
      <w:r w:rsidDel="00000000" w:rsidR="00000000" w:rsidRPr="00000000">
        <w:rPr>
          <w:b w:val="1"/>
          <w:bCs w:val="1"/>
          <w:rtl w:val="0"/>
        </w:rPr>
        <w:t xml:space="preserve">Exercise</w:t>
      </w:r>
      <w:r w:rsidDel="00000000" w:rsidR="00000000" w:rsidRPr="00000000">
        <w:rPr>
          <w:rtl w:val="0"/>
        </w:rPr>
        <w:t xml:space="preserve">—physical activity increases dopamine and norepinephrine, the exact neurotransmitters ADHD brains are short on. It's not just "good for you" generally—it's specifically helpful for ADHD symptoms. Many teenagers find that morning exercise before school significantly improves their focus throughout the day.</w:t>
      </w:r>
    </w:p>
    <w:p w:rsidR="00000000" w:rsidDel="00000000" w:rsidP="00000000" w:rsidRDefault="00000000" w:rsidRPr="00000000" w14:paraId="0000004D">
      <w:pPr>
        <w:spacing w:after="200" w:lineRule="auto"/>
        <w:rPr/>
      </w:pPr>
      <w:r w:rsidDel="00000000" w:rsidR="00000000" w:rsidRPr="00000000">
        <w:rPr>
          <w:b w:val="1"/>
          <w:bCs w:val="1"/>
          <w:rtl w:val="0"/>
        </w:rPr>
        <w:t xml:space="preserve">Sleep</w:t>
      </w:r>
      <w:r w:rsidDel="00000000" w:rsidR="00000000" w:rsidRPr="00000000">
        <w:rPr>
          <w:rtl w:val="0"/>
        </w:rPr>
        <w:t xml:space="preserve">—ADHD makes sleep regulation harder, but sleep deprivation worsens every ADHD symptom. This is a particularly important conversation for teenagers, whose circadian rhythms naturally shift later while school still starts early. Strategies matter here: consistent sleep times, reducing blue light exposure, creating wind-down routines.</w:t>
      </w:r>
    </w:p>
    <w:p w:rsidR="00000000" w:rsidDel="00000000" w:rsidP="00000000" w:rsidRDefault="00000000" w:rsidRPr="00000000" w14:paraId="0000004E">
      <w:pPr>
        <w:spacing w:after="200" w:lineRule="auto"/>
        <w:rPr/>
      </w:pPr>
      <w:r w:rsidDel="00000000" w:rsidR="00000000" w:rsidRPr="00000000">
        <w:rPr>
          <w:b w:val="1"/>
          <w:bCs w:val="1"/>
          <w:rtl w:val="0"/>
        </w:rPr>
        <w:t xml:space="preserve">Nutrition</w:t>
      </w:r>
      <w:r w:rsidDel="00000000" w:rsidR="00000000" w:rsidRPr="00000000">
        <w:rPr>
          <w:rtl w:val="0"/>
        </w:rPr>
        <w:t xml:space="preserve">—blood sugar crashes exacerbate attention difficulties. Regular meals with protein and complex carbohydrates provide steadier brain fuel than the simple sugars teenagers often gravitate toward.</w:t>
      </w:r>
    </w:p>
    <w:p w:rsidR="00000000" w:rsidDel="00000000" w:rsidP="00000000" w:rsidRDefault="00000000" w:rsidRPr="00000000" w14:paraId="0000004F">
      <w:pPr>
        <w:spacing w:after="200" w:lineRule="auto"/>
        <w:rPr/>
      </w:pPr>
      <w:r w:rsidDel="00000000" w:rsidR="00000000" w:rsidRPr="00000000">
        <w:rPr>
          <w:b w:val="1"/>
          <w:bCs w:val="1"/>
          <w:rtl w:val="0"/>
        </w:rPr>
        <w:t xml:space="preserve">Systems and strategies</w:t>
      </w:r>
      <w:r w:rsidDel="00000000" w:rsidR="00000000" w:rsidRPr="00000000">
        <w:rPr>
          <w:rtl w:val="0"/>
        </w:rPr>
        <w:t xml:space="preserve">—external organisation tools (calendars, reminders, checklists, visual schedules) act as external scaffolding for executive functions that don't yet work automatically. These aren't crutches—they're adaptations that allow ADHD brains to function in neurotypical environments.</w:t>
      </w:r>
    </w:p>
    <w:p w:rsidR="00000000" w:rsidDel="00000000" w:rsidP="00000000" w:rsidRDefault="00000000" w:rsidRPr="00000000" w14:paraId="00000050">
      <w:pPr>
        <w:spacing w:after="200" w:lineRule="auto"/>
        <w:rPr/>
      </w:pPr>
      <w:r w:rsidDel="00000000" w:rsidR="00000000" w:rsidRPr="00000000">
        <w:rPr>
          <w:b w:val="1"/>
          <w:bCs w:val="1"/>
          <w:rtl w:val="0"/>
        </w:rPr>
        <w:t xml:space="preserve">Understanding adults</w:t>
      </w:r>
      <w:r w:rsidDel="00000000" w:rsidR="00000000" w:rsidRPr="00000000">
        <w:rPr>
          <w:rtl w:val="0"/>
        </w:rPr>
        <w:t xml:space="preserve">—teachers, coaches, and family members who understand ADHD can provide accommodations and support that make an enormous difference. Part of your role as a parent is educating the adults in your child's life.</w:t>
      </w:r>
    </w:p>
    <w:p w:rsidR="00000000" w:rsidDel="00000000" w:rsidP="00000000" w:rsidRDefault="00000000" w:rsidRPr="00000000" w14:paraId="00000051">
      <w:pPr>
        <w:pStyle w:val="Heading1"/>
        <w:rPr/>
      </w:pPr>
      <w:r w:rsidDel="00000000" w:rsidR="00000000" w:rsidRPr="00000000">
        <w:rPr>
          <w:rtl w:val="0"/>
        </w:rPr>
        <w:t xml:space="preserve">What Happens After the Conversation</w:t>
      </w:r>
    </w:p>
    <w:p w:rsidR="00000000" w:rsidDel="00000000" w:rsidP="00000000" w:rsidRDefault="00000000" w:rsidRPr="00000000" w14:paraId="00000052">
      <w:pPr>
        <w:spacing w:after="200" w:lineRule="auto"/>
        <w:rPr/>
      </w:pPr>
      <w:r w:rsidDel="00000000" w:rsidR="00000000" w:rsidRPr="00000000">
        <w:rPr>
          <w:rtl w:val="0"/>
        </w:rPr>
        <w:t xml:space="preserve">Don't expect your child to respond with immediate gratitude and understanding. Some children feel relieved—finally there's an explanation! Others feel worried, angry, or ashamed. Some won't react much at all, needing time to process.</w:t>
      </w:r>
    </w:p>
    <w:p w:rsidR="00000000" w:rsidDel="00000000" w:rsidP="00000000" w:rsidRDefault="00000000" w:rsidRPr="00000000" w14:paraId="00000053">
      <w:pPr>
        <w:spacing w:after="200" w:lineRule="auto"/>
        <w:rPr/>
      </w:pPr>
      <w:r w:rsidDel="00000000" w:rsidR="00000000" w:rsidRPr="00000000">
        <w:rPr>
          <w:rtl w:val="0"/>
        </w:rPr>
        <w:t xml:space="preserve">All of these responses are normal.</w:t>
      </w:r>
    </w:p>
    <w:p w:rsidR="00000000" w:rsidDel="00000000" w:rsidP="00000000" w:rsidRDefault="00000000" w:rsidRPr="00000000" w14:paraId="00000054">
      <w:pPr>
        <w:spacing w:after="200" w:lineRule="auto"/>
        <w:rPr/>
      </w:pPr>
      <w:r w:rsidDel="00000000" w:rsidR="00000000" w:rsidRPr="00000000">
        <w:rPr>
          <w:rtl w:val="0"/>
        </w:rPr>
        <w:t xml:space="preserve">This isn't a one-time conversation. It's the beginning of an ongoing dialogue that will evolve as your child matures. What a ten-year-old needs to hear is different from what a fifteen-year-old can engage with. Be prepared to revisit this topic many times, answering new questions as they arise, providing new context as they develop.</w:t>
      </w:r>
    </w:p>
    <w:p w:rsidR="00000000" w:rsidDel="00000000" w:rsidP="00000000" w:rsidRDefault="00000000" w:rsidRPr="00000000" w14:paraId="00000055">
      <w:pPr>
        <w:spacing w:after="200" w:lineRule="auto"/>
        <w:rPr/>
      </w:pPr>
      <w:r w:rsidDel="00000000" w:rsidR="00000000" w:rsidRPr="00000000">
        <w:rPr>
          <w:rtl w:val="0"/>
        </w:rPr>
        <w:t xml:space="preserve">Encourage them to learn more themselves—but guide them toward quality resources. The internet contains both excellent information and harmful misinformation about ADHD. Direct them toward reputable sources, and offer to explore these together.</w:t>
      </w:r>
    </w:p>
    <w:p w:rsidR="00000000" w:rsidDel="00000000" w:rsidP="00000000" w:rsidRDefault="00000000" w:rsidRPr="00000000" w14:paraId="00000056">
      <w:pPr>
        <w:spacing w:after="200" w:lineRule="auto"/>
        <w:rPr/>
      </w:pPr>
      <w:r w:rsidDel="00000000" w:rsidR="00000000" w:rsidRPr="00000000">
        <w:rPr>
          <w:rtl w:val="0"/>
        </w:rPr>
        <w:t xml:space="preserve">And remind them: they get to decide who knows. The diagnosis belongs to them. While you might need to share it with teachers and healthcare providers, friends, extended family, and others only learn if your child chooses to tell them. This autonomy matters, particularly for teenagers.</w:t>
      </w:r>
    </w:p>
    <w:p w:rsidR="00000000" w:rsidDel="00000000" w:rsidP="00000000" w:rsidRDefault="00000000" w:rsidRPr="00000000" w14:paraId="00000057">
      <w:pPr>
        <w:pStyle w:val="Heading1"/>
        <w:rPr/>
      </w:pPr>
      <w:r w:rsidDel="00000000" w:rsidR="00000000" w:rsidRPr="00000000">
        <w:rPr>
          <w:rtl w:val="0"/>
        </w:rPr>
        <w:t xml:space="preserve">The Most Important Thing You Can Say</w:t>
      </w:r>
    </w:p>
    <w:p w:rsidR="00000000" w:rsidDel="00000000" w:rsidP="00000000" w:rsidRDefault="00000000" w:rsidRPr="00000000" w14:paraId="00000058">
      <w:pPr>
        <w:spacing w:after="200" w:lineRule="auto"/>
        <w:rPr/>
      </w:pPr>
      <w:r w:rsidDel="00000000" w:rsidR="00000000" w:rsidRPr="00000000">
        <w:rPr>
          <w:rtl w:val="0"/>
        </w:rPr>
        <w:t xml:space="preserve">After all the explanations about neuroscience and medication and strategies, the most powerful message is the simplest:</w:t>
      </w:r>
    </w:p>
    <w:p w:rsidR="00000000" w:rsidDel="00000000" w:rsidP="00000000" w:rsidRDefault="00000000" w:rsidRPr="00000000" w14:paraId="00000059">
      <w:pPr>
        <w:spacing w:after="200" w:lineRule="auto"/>
        <w:rPr/>
      </w:pPr>
      <w:r w:rsidDel="00000000" w:rsidR="00000000" w:rsidRPr="00000000">
        <w:rPr>
          <w:i w:val="1"/>
          <w:iCs w:val="1"/>
          <w:sz w:val="26"/>
          <w:szCs w:val="26"/>
          <w:rtl w:val="0"/>
        </w:rPr>
        <w:t xml:space="preserve">"This doesn't change how I see you or how much I love you. You're the same brilliant, creative, frustrating, wonderful person you were yesterday. The only thing that's changed is that now we understand something about how your brain works, which means we can help you better. We're on your team, and we're going to figure this out together."</w:t>
      </w:r>
      <w:r w:rsidDel="00000000" w:rsidR="00000000" w:rsidRPr="00000000">
        <w:rPr>
          <w:rtl w:val="0"/>
        </w:rPr>
      </w:r>
    </w:p>
    <w:p w:rsidR="00000000" w:rsidDel="00000000" w:rsidP="00000000" w:rsidRDefault="00000000" w:rsidRPr="00000000" w14:paraId="0000005A">
      <w:pPr>
        <w:spacing w:after="200" w:lineRule="auto"/>
        <w:rPr/>
      </w:pPr>
      <w:r w:rsidDel="00000000" w:rsidR="00000000" w:rsidRPr="00000000">
        <w:rPr>
          <w:rtl w:val="0"/>
        </w:rPr>
        <w:t xml:space="preserve">Your child's ADHD brain isn't broken. It's different. And different, properly understood and supported, can be absolutely extraordinary.</w:t>
      </w:r>
    </w:p>
    <w:p w:rsidR="00000000" w:rsidDel="00000000" w:rsidP="00000000" w:rsidRDefault="00000000" w:rsidRPr="00000000" w14:paraId="0000005B">
      <w:pPr>
        <w:pStyle w:val="Heading1"/>
        <w:rPr/>
      </w:pPr>
      <w:r w:rsidDel="00000000" w:rsidR="00000000" w:rsidRPr="00000000">
        <w:rPr>
          <w:rtl w:val="0"/>
        </w:rPr>
        <w:t xml:space="preserve">Ready to Understand Your Child's Unique Brain Better?</w:t>
      </w:r>
    </w:p>
    <w:p w:rsidR="00000000" w:rsidDel="00000000" w:rsidP="00000000" w:rsidRDefault="00000000" w:rsidRPr="00000000" w14:paraId="0000005C">
      <w:pPr>
        <w:spacing w:after="200" w:lineRule="auto"/>
        <w:rPr/>
      </w:pPr>
      <w:r w:rsidDel="00000000" w:rsidR="00000000" w:rsidRPr="00000000">
        <w:rPr>
          <w:rtl w:val="0"/>
        </w:rPr>
        <w:t xml:space="preserve">Getting an accurate diagnosis isn't about labelling your child—it's about finally seeing them clearly enough to offer the right support. When parents truly understand ADHD—not just the symptoms, but the neurology—they stop fighting against their child's brain and start working with it. Frustration transforms into fascination. Confusion becomes clarity. And that "difficult" child? They become exactly who they were meant to be.</w:t>
      </w:r>
    </w:p>
    <w:p w:rsidR="00000000" w:rsidDel="00000000" w:rsidP="00000000" w:rsidRDefault="00000000" w:rsidRPr="00000000" w14:paraId="0000005D">
      <w:pPr>
        <w:spacing w:after="200" w:lineRule="auto"/>
        <w:rPr/>
      </w:pPr>
      <w:r w:rsidDel="00000000" w:rsidR="00000000" w:rsidRPr="00000000">
        <w:rPr>
          <w:rtl w:val="0"/>
        </w:rPr>
        <w:t xml:space="preserve">I offer comprehensive ADHD assessments and family consultations that go beyond diagnosis to true understanding. With over 20 years of experience helping families across Durban and South Africa, I help parents see their child's full picture—the ADHD, associated challenges, and unique strengths that make them wonderfully themselves.</w:t>
      </w:r>
    </w:p>
    <w:p w:rsidR="00000000" w:rsidDel="00000000" w:rsidP="00000000" w:rsidRDefault="00000000" w:rsidRPr="00000000" w14:paraId="0000005E">
      <w:pPr>
        <w:spacing w:after="100" w:lineRule="auto"/>
        <w:rPr/>
      </w:pPr>
      <w:r w:rsidDel="00000000" w:rsidR="00000000" w:rsidRPr="00000000">
        <w:rPr>
          <w:b w:val="1"/>
          <w:bCs w:val="1"/>
          <w:rtl w:val="0"/>
        </w:rPr>
        <w:t xml:space="preserve">Contact Dr John Flett:</w:t>
      </w:r>
      <w:r w:rsidDel="00000000" w:rsidR="00000000" w:rsidRPr="00000000">
        <w:rPr>
          <w:rtl w:val="0"/>
        </w:rPr>
      </w:r>
    </w:p>
    <w:p w:rsidR="00000000" w:rsidDel="00000000" w:rsidP="00000000" w:rsidRDefault="00000000" w:rsidRPr="00000000" w14:paraId="0000005F">
      <w:pPr>
        <w:spacing w:after="100" w:lineRule="auto"/>
        <w:rPr/>
      </w:pPr>
      <w:r w:rsidDel="00000000" w:rsidR="00000000" w:rsidRPr="00000000">
        <w:rPr>
          <w:rtl w:val="0"/>
        </w:rPr>
        <w:t xml:space="preserve">Call: 031 1000 474</w:t>
      </w:r>
    </w:p>
    <w:p w:rsidR="00000000" w:rsidDel="00000000" w:rsidP="00000000" w:rsidRDefault="00000000" w:rsidRPr="00000000" w14:paraId="00000060">
      <w:pPr>
        <w:spacing w:after="100" w:lineRule="auto"/>
        <w:rPr/>
      </w:pPr>
      <w:r w:rsidDel="00000000" w:rsidR="00000000" w:rsidRPr="00000000">
        <w:rPr>
          <w:rtl w:val="0"/>
        </w:rPr>
        <w:t xml:space="preserve">Visit: 8 Village Road, Kloof, Durban</w:t>
      </w:r>
    </w:p>
    <w:p w:rsidR="00000000" w:rsidDel="00000000" w:rsidP="00000000" w:rsidRDefault="00000000" w:rsidRPr="00000000" w14:paraId="00000061">
      <w:pPr>
        <w:spacing w:after="200" w:lineRule="auto"/>
        <w:rPr/>
      </w:pPr>
      <w:r w:rsidDel="00000000" w:rsidR="00000000" w:rsidRPr="00000000">
        <w:rPr>
          <w:rtl w:val="0"/>
        </w:rPr>
        <w:t xml:space="preserve">Zoom consultations available for families across South Africa</w:t>
      </w:r>
    </w:p>
    <w:p w:rsidR="00000000" w:rsidDel="00000000" w:rsidP="00000000" w:rsidRDefault="00000000" w:rsidRPr="00000000" w14:paraId="00000062">
      <w:pPr>
        <w:spacing w:after="200" w:lineRule="auto"/>
        <w:jc w:val="center"/>
        <w:rPr/>
      </w:pPr>
      <w:r w:rsidDel="00000000" w:rsidR="00000000" w:rsidRPr="00000000">
        <w:rPr>
          <w:b w:val="1"/>
          <w:bCs w:val="1"/>
          <w:i w:val="1"/>
          <w:iCs w:val="1"/>
          <w:sz w:val="26"/>
          <w:szCs w:val="26"/>
          <w:rtl w:val="0"/>
        </w:rPr>
        <w:t xml:space="preserve">Because understanding changes everything.</w:t>
      </w:r>
      <w:r w:rsidDel="00000000" w:rsidR="00000000" w:rsidRPr="00000000">
        <w:rPr>
          <w:rtl w:val="0"/>
        </w:rPr>
      </w:r>
    </w:p>
    <w:sectPr>
      <w:footerReference r:id="rId7"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3">
    <w:pPr>
      <w:jc w:val="center"/>
      <w:rPr/>
    </w:pPr>
    <w:r w:rsidDel="00000000" w:rsidR="00000000" w:rsidRPr="00000000">
      <w:rPr>
        <w:sz w:val="18"/>
        <w:szCs w:val="18"/>
        <w:rtl w:val="0"/>
      </w:rPr>
      <w:t xml:space="preserve">Dr John Flett | The Assessment Centre | 031 1000 474 | 8 Village Road, Kloof, Durban</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360" w:line="240" w:lineRule="auto"/>
      <w:ind w:left="0" w:right="0" w:firstLine="0"/>
      <w:jc w:val="left"/>
    </w:pPr>
    <w:rPr>
      <w:rFonts w:ascii="Arial" w:cs="Arial" w:eastAsia="Arial" w:hAnsi="Arial"/>
      <w:b w:val="1"/>
      <w:bCs w:val="1"/>
      <w:i w:val="0"/>
      <w:iCs w:val="0"/>
      <w:smallCaps w:val="0"/>
      <w:strike w:val="0"/>
      <w:color w:val="2e5090"/>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80" w:line="240" w:lineRule="auto"/>
      <w:ind w:left="0" w:right="0" w:firstLine="0"/>
      <w:jc w:val="left"/>
    </w:pPr>
    <w:rPr>
      <w:rFonts w:ascii="Arial" w:cs="Arial" w:eastAsia="Arial" w:hAnsi="Arial"/>
      <w:b w:val="1"/>
      <w:bCs w:val="1"/>
      <w:i w:val="0"/>
      <w:iCs w:val="0"/>
      <w:smallCaps w:val="0"/>
      <w:strike w:val="0"/>
      <w:color w:val="000000"/>
      <w:sz w:val="28"/>
      <w:szCs w:val="28"/>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240" w:line="240" w:lineRule="auto"/>
      <w:ind w:left="0" w:right="0" w:firstLine="0"/>
      <w:jc w:val="left"/>
    </w:pPr>
    <w:rPr>
      <w:rFonts w:ascii="Arial" w:cs="Arial" w:eastAsia="Arial" w:hAnsi="Arial"/>
      <w:b w:val="1"/>
      <w:bCs w:val="1"/>
      <w:i w:val="0"/>
      <w:iCs w:val="0"/>
      <w:smallCaps w:val="0"/>
      <w:strike w:val="0"/>
      <w:color w:val="444444"/>
      <w:sz w:val="26"/>
      <w:szCs w:val="26"/>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4"/>
      <w:szCs w:val="24"/>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4"/>
      <w:szCs w:val="24"/>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240" w:line="240" w:lineRule="auto"/>
      <w:ind w:left="0" w:right="0" w:firstLine="0"/>
      <w:jc w:val="center"/>
    </w:pPr>
    <w:rPr>
      <w:rFonts w:ascii="Arial" w:cs="Arial" w:eastAsia="Arial" w:hAnsi="Arial"/>
      <w:b w:val="1"/>
      <w:bCs w:val="1"/>
      <w:i w:val="0"/>
      <w:iCs w:val="0"/>
      <w:smallCaps w:val="0"/>
      <w:strike w:val="0"/>
      <w:color w:val="000000"/>
      <w:sz w:val="56"/>
      <w:szCs w:val="56"/>
      <w:u w:val="none"/>
      <w:shd w:fill="auto" w:val="clear"/>
      <w:vertAlign w:val="baseline"/>
    </w:rPr>
  </w:style>
  <w:style w:type="paragraph" w:styleId="Strong">
    <w:name w:val="Strong"/>
    <w:basedOn w:val="Normal"/>
    <w:next w:val="Normal"/>
    <w:qFormat w:val="1"/>
    <w:rPr>
      <w:b w:val="1"/>
      <w:bCs w:val="1"/>
    </w:rPr>
  </w:style>
  <w:style w:type="paragraph" w:styleId="ListParagraph">
    <w:name w:val="List Paragraph"/>
    <w:basedOn w:val="Normal"/>
    <w:qFormat w:val="1"/>
  </w:style>
  <w:style w:type="character" w:styleId="Hyperlink">
    <w:name w:val="Hyperlink"/>
    <w:basedOn w:val="DefaultParagraphFont"/>
    <w:uiPriority w:val="99"/>
    <w:unhideWhenUsed w:val="1"/>
    <w:rPr>
      <w:color w:val="0563c1"/>
      <w:u w:val="single"/>
    </w:rPr>
  </w:style>
  <w:style w:type="character" w:styleId="FootnoteReference">
    <w:name w:val="footnote reference"/>
    <w:basedOn w:val="DefaultParagraphFont"/>
    <w:uiPriority w:val="99"/>
    <w:semiHidden w:val="1"/>
    <w:unhideWhenUsed w:val="1"/>
    <w:rPr>
      <w:vertAlign w:val="superscript"/>
    </w:rPr>
  </w:style>
  <w:style w:type="paragraph" w:styleId="FootnoteText">
    <w:name w:val="footnote text"/>
    <w:basedOn w:val="Normal"/>
    <w:link w:val="FootnoteTextChar"/>
    <w:uiPriority w:val="99"/>
    <w:semiHidden w:val="1"/>
    <w:unhideWhenUsed w:val="1"/>
    <w:pPr>
      <w:spacing w:after="0" w:line="240" w:lineRule="auto"/>
    </w:pPr>
    <w:rPr>
      <w:sz w:val="20"/>
      <w:szCs w:val="20"/>
    </w:rPr>
  </w:style>
  <w:style w:type="character" w:styleId="FootnoteTextChar">
    <w:name w:val="Footnote Text Char"/>
    <w:basedOn w:val="DefaultParagraphFont"/>
    <w:link w:val="FootnoteText"/>
    <w:uiPriority w:val="99"/>
    <w:semiHidden w:val="1"/>
    <w:unhideWhenUsed w:val="1"/>
    <w:rPr>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KpGTU7z3aRyP0Gs/BcrSYgM45A==">CgMxLjAyDmgud2lnenhsMmxjb29rOAByITFQUzVXSnRHbk04NWk5V3dUQ0tLYkswWFFuV3hOOFZJTg==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2025-12-12T04:53:31.917Z</dcterms:created>
  <dc:creator>Un-named</dc:creator>
</cp:coreProperties>
</file>

<file path=docProps/custom.xml><?xml version="1.0" encoding="utf-8"?>
<Properties xmlns="http://schemas.openxmlformats.org/officeDocument/2006/custom-properties" xmlns:vt="http://schemas.openxmlformats.org/officeDocument/2006/docPropsVTypes"/>
</file>